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AE" w:rsidRDefault="00E21DAE" w:rsidP="00E21DAE">
      <w:pPr>
        <w:jc w:val="center"/>
        <w:rPr>
          <w:b/>
          <w:sz w:val="24"/>
          <w:szCs w:val="24"/>
        </w:rPr>
      </w:pPr>
      <w:r>
        <w:rPr>
          <w:noProof/>
          <w:lang w:eastAsia="fr-FR"/>
        </w:rPr>
        <w:drawing>
          <wp:anchor distT="0" distB="0" distL="114300" distR="114300" simplePos="0" relativeHeight="251658240" behindDoc="1" locked="0" layoutInCell="1" allowOverlap="1">
            <wp:simplePos x="0" y="0"/>
            <wp:positionH relativeFrom="column">
              <wp:posOffset>-5080</wp:posOffset>
            </wp:positionH>
            <wp:positionV relativeFrom="paragraph">
              <wp:posOffset>0</wp:posOffset>
            </wp:positionV>
            <wp:extent cx="2353945" cy="2353945"/>
            <wp:effectExtent l="0" t="0" r="8255"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source-epicerie-participativ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3945" cy="2353945"/>
                    </a:xfrm>
                    <a:prstGeom prst="rect">
                      <a:avLst/>
                    </a:prstGeom>
                  </pic:spPr>
                </pic:pic>
              </a:graphicData>
            </a:graphic>
          </wp:anchor>
        </w:drawing>
      </w:r>
      <w:r w:rsidRPr="00E21DAE">
        <w:rPr>
          <w:b/>
          <w:sz w:val="40"/>
          <w:szCs w:val="40"/>
        </w:rPr>
        <w:t>Règlement Intérieur</w:t>
      </w:r>
    </w:p>
    <w:p w:rsidR="00E21DAE" w:rsidRDefault="00E21DAE">
      <w:pPr>
        <w:rPr>
          <w:b/>
          <w:sz w:val="24"/>
          <w:szCs w:val="24"/>
        </w:rPr>
      </w:pPr>
    </w:p>
    <w:p w:rsidR="00E21DAE" w:rsidRPr="00E21DAE" w:rsidRDefault="00E21DAE" w:rsidP="00E21DAE">
      <w:pPr>
        <w:jc w:val="center"/>
        <w:rPr>
          <w:sz w:val="24"/>
          <w:szCs w:val="24"/>
        </w:rPr>
      </w:pPr>
      <w:r w:rsidRPr="00E21DAE">
        <w:rPr>
          <w:sz w:val="24"/>
          <w:szCs w:val="24"/>
        </w:rPr>
        <w:t>V 1.0 du 17 Septembre 2019</w:t>
      </w:r>
    </w:p>
    <w:p w:rsidR="00E21DAE" w:rsidRDefault="00E21DAE"/>
    <w:p w:rsidR="00E21DAE" w:rsidRDefault="00E21DAE"/>
    <w:p w:rsidR="00E21DAE" w:rsidRDefault="00E21DAE"/>
    <w:p w:rsidR="00E21DAE" w:rsidRDefault="00E21DAE"/>
    <w:p w:rsidR="00E21DAE" w:rsidRDefault="00E21DAE"/>
    <w:p w:rsidR="00E21DAE" w:rsidRDefault="00E21DAE"/>
    <w:p w:rsidR="00E21DAE" w:rsidRPr="00E21DAE" w:rsidRDefault="00E21DAE">
      <w:pPr>
        <w:rPr>
          <w:b/>
          <w:sz w:val="32"/>
          <w:szCs w:val="32"/>
        </w:rPr>
      </w:pPr>
      <w:r w:rsidRPr="00E21DAE">
        <w:rPr>
          <w:b/>
          <w:sz w:val="32"/>
          <w:szCs w:val="32"/>
        </w:rPr>
        <w:t xml:space="preserve">1 – Adhésion : </w:t>
      </w:r>
    </w:p>
    <w:p w:rsidR="00E21DAE" w:rsidRPr="00E21DAE" w:rsidRDefault="00E21DAE">
      <w:pPr>
        <w:rPr>
          <w:sz w:val="24"/>
          <w:szCs w:val="24"/>
        </w:rPr>
      </w:pPr>
      <w:r w:rsidRPr="00E21DAE">
        <w:rPr>
          <w:sz w:val="24"/>
          <w:szCs w:val="24"/>
        </w:rPr>
        <w:t xml:space="preserve">Critères d’adhésion : </w:t>
      </w:r>
    </w:p>
    <w:p w:rsidR="00E21DAE" w:rsidRDefault="00E21DAE">
      <w:pPr>
        <w:rPr>
          <w:sz w:val="24"/>
          <w:szCs w:val="24"/>
        </w:rPr>
      </w:pPr>
      <w:r w:rsidRPr="00E21DAE">
        <w:rPr>
          <w:sz w:val="24"/>
          <w:szCs w:val="24"/>
        </w:rPr>
        <w:t>L’épicerie ‘La Source’ est ouverte à toutes personnes désireuses de participer au développement de l’association dans un souci de partage de nos valeurs inscrites dans les statuts de l’association.</w:t>
      </w:r>
    </w:p>
    <w:p w:rsidR="00E21DAE" w:rsidRDefault="00D31425">
      <w:pPr>
        <w:rPr>
          <w:sz w:val="24"/>
          <w:szCs w:val="24"/>
        </w:rPr>
      </w:pPr>
      <w:r>
        <w:rPr>
          <w:sz w:val="24"/>
          <w:szCs w:val="24"/>
        </w:rPr>
        <w:br/>
      </w:r>
    </w:p>
    <w:p w:rsidR="00E21DAE" w:rsidRDefault="00E21DAE">
      <w:pPr>
        <w:rPr>
          <w:sz w:val="24"/>
          <w:szCs w:val="24"/>
        </w:rPr>
      </w:pPr>
      <w:r w:rsidRPr="00D31425">
        <w:rPr>
          <w:b/>
          <w:sz w:val="24"/>
          <w:szCs w:val="24"/>
        </w:rPr>
        <w:t>Pour adhérer :</w:t>
      </w:r>
      <w:r>
        <w:rPr>
          <w:sz w:val="24"/>
          <w:szCs w:val="24"/>
        </w:rPr>
        <w:t xml:space="preserve"> Je m’inscris et crée mon compte en ligne depuis le site de l’épicerie.</w:t>
      </w:r>
      <w:r>
        <w:rPr>
          <w:sz w:val="24"/>
          <w:szCs w:val="24"/>
        </w:rPr>
        <w:br/>
      </w:r>
      <w:hyperlink r:id="rId6" w:history="1">
        <w:r w:rsidRPr="00E21DAE">
          <w:rPr>
            <w:rStyle w:val="Lienhypertexte"/>
            <w:sz w:val="24"/>
            <w:szCs w:val="24"/>
          </w:rPr>
          <w:t>https://www.monepi.fr/homeMonEpi.php?nomurlsite=epizegerscappel</w:t>
        </w:r>
      </w:hyperlink>
    </w:p>
    <w:p w:rsidR="00E21DAE" w:rsidRDefault="00E21DAE" w:rsidP="00E21DAE">
      <w:pPr>
        <w:pStyle w:val="Paragraphedeliste"/>
        <w:numPr>
          <w:ilvl w:val="0"/>
          <w:numId w:val="1"/>
        </w:numPr>
        <w:rPr>
          <w:sz w:val="24"/>
          <w:szCs w:val="24"/>
        </w:rPr>
      </w:pPr>
      <w:r>
        <w:rPr>
          <w:sz w:val="24"/>
          <w:szCs w:val="24"/>
        </w:rPr>
        <w:t xml:space="preserve">Je lis les statuts et le règlement intérieur. </w:t>
      </w:r>
    </w:p>
    <w:p w:rsidR="00E21DAE" w:rsidRDefault="00E21DAE" w:rsidP="00E21DAE">
      <w:pPr>
        <w:pStyle w:val="Paragraphedeliste"/>
        <w:numPr>
          <w:ilvl w:val="0"/>
          <w:numId w:val="1"/>
        </w:numPr>
        <w:rPr>
          <w:sz w:val="24"/>
          <w:szCs w:val="24"/>
        </w:rPr>
      </w:pPr>
      <w:r>
        <w:rPr>
          <w:sz w:val="24"/>
          <w:szCs w:val="24"/>
        </w:rPr>
        <w:t xml:space="preserve">Je réponds aux </w:t>
      </w:r>
      <w:r w:rsidR="00273985">
        <w:rPr>
          <w:sz w:val="24"/>
          <w:szCs w:val="24"/>
        </w:rPr>
        <w:t>critères</w:t>
      </w:r>
      <w:r>
        <w:rPr>
          <w:sz w:val="24"/>
          <w:szCs w:val="24"/>
        </w:rPr>
        <w:t xml:space="preserve"> permettant une adhésion à l’épicerie ‘La Source’, je peux m’inscrire et procéder aux action</w:t>
      </w:r>
      <w:r w:rsidR="00273985">
        <w:rPr>
          <w:sz w:val="24"/>
          <w:szCs w:val="24"/>
        </w:rPr>
        <w:t>s</w:t>
      </w:r>
      <w:r>
        <w:rPr>
          <w:sz w:val="24"/>
          <w:szCs w:val="24"/>
        </w:rPr>
        <w:t xml:space="preserve"> de recharge de mo</w:t>
      </w:r>
      <w:r w:rsidR="00273985">
        <w:rPr>
          <w:sz w:val="24"/>
          <w:szCs w:val="24"/>
        </w:rPr>
        <w:t>n compte et de planification de</w:t>
      </w:r>
      <w:r>
        <w:rPr>
          <w:sz w:val="24"/>
          <w:szCs w:val="24"/>
        </w:rPr>
        <w:t xml:space="preserve"> mes créneaux de participation. </w:t>
      </w:r>
    </w:p>
    <w:p w:rsidR="00E21DAE" w:rsidRDefault="00E21DAE" w:rsidP="00E21DAE">
      <w:pPr>
        <w:pStyle w:val="Paragraphedeliste"/>
        <w:numPr>
          <w:ilvl w:val="0"/>
          <w:numId w:val="1"/>
        </w:numPr>
        <w:rPr>
          <w:sz w:val="24"/>
          <w:szCs w:val="24"/>
        </w:rPr>
      </w:pPr>
      <w:r>
        <w:rPr>
          <w:sz w:val="24"/>
          <w:szCs w:val="24"/>
        </w:rPr>
        <w:t>L’adhésion est annuelle, afin de permettre une répartition équitable des créneaux de participation de chaque adhérent sur une année d’exercice de fonctionnement.</w:t>
      </w:r>
    </w:p>
    <w:p w:rsidR="00E21DAE" w:rsidRPr="00D31425" w:rsidRDefault="00D31425" w:rsidP="00E21DAE">
      <w:pPr>
        <w:rPr>
          <w:b/>
          <w:sz w:val="24"/>
          <w:szCs w:val="24"/>
        </w:rPr>
      </w:pPr>
      <w:r>
        <w:rPr>
          <w:sz w:val="24"/>
          <w:szCs w:val="24"/>
        </w:rPr>
        <w:br/>
      </w:r>
      <w:r w:rsidRPr="00D31425">
        <w:rPr>
          <w:b/>
          <w:sz w:val="24"/>
          <w:szCs w:val="24"/>
        </w:rPr>
        <w:t xml:space="preserve">Je charge mon compte : </w:t>
      </w:r>
    </w:p>
    <w:p w:rsidR="00D31425" w:rsidRDefault="00D31425" w:rsidP="00D31425">
      <w:pPr>
        <w:pStyle w:val="Paragraphedeliste"/>
        <w:numPr>
          <w:ilvl w:val="0"/>
          <w:numId w:val="2"/>
        </w:numPr>
        <w:rPr>
          <w:sz w:val="24"/>
          <w:szCs w:val="24"/>
        </w:rPr>
      </w:pPr>
      <w:r>
        <w:rPr>
          <w:sz w:val="24"/>
          <w:szCs w:val="24"/>
        </w:rPr>
        <w:t>Je laisse toujours au moins 50€ sur mon compte pour assurer la trésorerie de l’association et permettre de payer les producteurs avant commande.</w:t>
      </w:r>
    </w:p>
    <w:p w:rsidR="00D31425" w:rsidRDefault="00D31425" w:rsidP="00D31425">
      <w:pPr>
        <w:pStyle w:val="Paragraphedeliste"/>
        <w:numPr>
          <w:ilvl w:val="0"/>
          <w:numId w:val="2"/>
        </w:numPr>
        <w:rPr>
          <w:sz w:val="24"/>
          <w:szCs w:val="24"/>
        </w:rPr>
      </w:pPr>
      <w:r>
        <w:rPr>
          <w:sz w:val="24"/>
          <w:szCs w:val="24"/>
        </w:rPr>
        <w:t>Je fais un virement global du montant de l’adhésion + 50 € depuis mon compte bancaire sur le compte bancaire de ‘La Source’ dont l’IBAN est : (exemple</w:t>
      </w:r>
      <w:proofErr w:type="gramStart"/>
      <w:r>
        <w:rPr>
          <w:sz w:val="24"/>
          <w:szCs w:val="24"/>
        </w:rPr>
        <w:t>)</w:t>
      </w:r>
      <w:proofErr w:type="gramEnd"/>
      <w:r>
        <w:rPr>
          <w:sz w:val="24"/>
          <w:szCs w:val="24"/>
        </w:rPr>
        <w:br/>
        <w:t>FR76 1234 5678 9012 3456 7890 123 et le BIC/SWIFT : ABCDFR12</w:t>
      </w:r>
    </w:p>
    <w:p w:rsidR="00D31425" w:rsidRPr="00D31425" w:rsidRDefault="00D31425" w:rsidP="00D31425">
      <w:pPr>
        <w:rPr>
          <w:b/>
          <w:sz w:val="24"/>
          <w:szCs w:val="24"/>
        </w:rPr>
      </w:pPr>
      <w:r>
        <w:rPr>
          <w:sz w:val="24"/>
          <w:szCs w:val="24"/>
        </w:rPr>
        <w:br/>
      </w:r>
      <w:r>
        <w:rPr>
          <w:sz w:val="24"/>
          <w:szCs w:val="24"/>
        </w:rPr>
        <w:br/>
      </w:r>
      <w:r w:rsidRPr="00D31425">
        <w:rPr>
          <w:b/>
          <w:sz w:val="24"/>
          <w:szCs w:val="24"/>
        </w:rPr>
        <w:t xml:space="preserve">Je paie mon adhésion : </w:t>
      </w:r>
    </w:p>
    <w:p w:rsidR="00D31425" w:rsidRDefault="00D31425" w:rsidP="00D31425">
      <w:pPr>
        <w:rPr>
          <w:sz w:val="24"/>
          <w:szCs w:val="24"/>
        </w:rPr>
      </w:pPr>
      <w:r>
        <w:rPr>
          <w:sz w:val="24"/>
          <w:szCs w:val="24"/>
        </w:rPr>
        <w:lastRenderedPageBreak/>
        <w:t xml:space="preserve">Sur la page d’accueil du site, je clique sur </w:t>
      </w:r>
      <w:r w:rsidRPr="00273985">
        <w:rPr>
          <w:b/>
          <w:sz w:val="24"/>
          <w:szCs w:val="24"/>
        </w:rPr>
        <w:t>« Adhésion »</w:t>
      </w:r>
      <w:r>
        <w:rPr>
          <w:sz w:val="24"/>
          <w:szCs w:val="24"/>
        </w:rPr>
        <w:t xml:space="preserve"> et je choisis</w:t>
      </w:r>
    </w:p>
    <w:p w:rsidR="00273985" w:rsidRPr="00274946" w:rsidRDefault="00273985" w:rsidP="00273985">
      <w:pPr>
        <w:autoSpaceDE w:val="0"/>
        <w:autoSpaceDN w:val="0"/>
        <w:adjustRightInd w:val="0"/>
        <w:spacing w:after="0" w:line="240" w:lineRule="auto"/>
        <w:jc w:val="both"/>
        <w:rPr>
          <w:rFonts w:cs="Calibri-Bold"/>
          <w:bCs/>
          <w:i/>
          <w:color w:val="000000"/>
          <w:sz w:val="24"/>
          <w:szCs w:val="24"/>
        </w:rPr>
      </w:pPr>
      <w:r w:rsidRPr="00274946">
        <w:rPr>
          <w:rFonts w:cs="Calibri-Bold"/>
          <w:bCs/>
          <w:i/>
          <w:color w:val="000000"/>
          <w:sz w:val="24"/>
          <w:szCs w:val="24"/>
        </w:rPr>
        <w:t>Une adhésion réglée du 1</w:t>
      </w:r>
      <w:r w:rsidRPr="00274946">
        <w:rPr>
          <w:rFonts w:cs="Calibri-Bold"/>
          <w:bCs/>
          <w:i/>
          <w:color w:val="000000"/>
          <w:sz w:val="16"/>
          <w:szCs w:val="16"/>
        </w:rPr>
        <w:t xml:space="preserve">er </w:t>
      </w:r>
      <w:r w:rsidRPr="00274946">
        <w:rPr>
          <w:rFonts w:cs="Calibri-Bold"/>
          <w:bCs/>
          <w:i/>
          <w:color w:val="000000"/>
          <w:sz w:val="24"/>
          <w:szCs w:val="24"/>
        </w:rPr>
        <w:t>janvier au 31 août est valable pour l’année civile en cours.</w:t>
      </w:r>
    </w:p>
    <w:p w:rsidR="00273985" w:rsidRPr="00274946" w:rsidRDefault="00273985" w:rsidP="00273985">
      <w:pPr>
        <w:autoSpaceDE w:val="0"/>
        <w:autoSpaceDN w:val="0"/>
        <w:adjustRightInd w:val="0"/>
        <w:spacing w:after="0" w:line="240" w:lineRule="auto"/>
        <w:jc w:val="both"/>
        <w:rPr>
          <w:rFonts w:cs="Calibri-Bold"/>
          <w:bCs/>
          <w:i/>
          <w:color w:val="000000"/>
          <w:sz w:val="24"/>
          <w:szCs w:val="24"/>
        </w:rPr>
      </w:pPr>
      <w:r w:rsidRPr="00274946">
        <w:rPr>
          <w:rFonts w:cs="Calibri-Bold"/>
          <w:bCs/>
          <w:i/>
          <w:color w:val="000000"/>
          <w:sz w:val="24"/>
          <w:szCs w:val="24"/>
        </w:rPr>
        <w:t>Une adhésion réglée à partir du 1</w:t>
      </w:r>
      <w:r w:rsidRPr="00274946">
        <w:rPr>
          <w:rFonts w:cs="Calibri-Bold"/>
          <w:bCs/>
          <w:i/>
          <w:color w:val="000000"/>
          <w:sz w:val="16"/>
          <w:szCs w:val="16"/>
        </w:rPr>
        <w:t xml:space="preserve">er </w:t>
      </w:r>
      <w:r w:rsidRPr="00274946">
        <w:rPr>
          <w:rFonts w:cs="Calibri-Bold"/>
          <w:bCs/>
          <w:i/>
          <w:color w:val="000000"/>
          <w:sz w:val="24"/>
          <w:szCs w:val="24"/>
        </w:rPr>
        <w:t>septembre est valable jusqu’à la fin de l’année civile</w:t>
      </w:r>
      <w:r>
        <w:rPr>
          <w:rFonts w:cs="Calibri-Bold"/>
          <w:bCs/>
          <w:i/>
          <w:color w:val="000000"/>
          <w:sz w:val="24"/>
          <w:szCs w:val="24"/>
        </w:rPr>
        <w:t xml:space="preserve"> </w:t>
      </w:r>
      <w:r w:rsidRPr="00274946">
        <w:rPr>
          <w:rFonts w:cs="Calibri-Bold"/>
          <w:bCs/>
          <w:i/>
          <w:color w:val="000000"/>
          <w:sz w:val="24"/>
          <w:szCs w:val="24"/>
        </w:rPr>
        <w:t>suivante.</w:t>
      </w:r>
    </w:p>
    <w:p w:rsidR="00273985" w:rsidRDefault="00273985" w:rsidP="00D31425">
      <w:pPr>
        <w:rPr>
          <w:sz w:val="24"/>
          <w:szCs w:val="24"/>
        </w:rPr>
      </w:pPr>
    </w:p>
    <w:p w:rsidR="00D31425" w:rsidRDefault="00D31425" w:rsidP="00D31425">
      <w:pPr>
        <w:pStyle w:val="Paragraphedeliste"/>
        <w:numPr>
          <w:ilvl w:val="0"/>
          <w:numId w:val="3"/>
        </w:numPr>
        <w:rPr>
          <w:sz w:val="24"/>
          <w:szCs w:val="24"/>
        </w:rPr>
      </w:pPr>
      <w:r>
        <w:rPr>
          <w:sz w:val="24"/>
          <w:szCs w:val="24"/>
        </w:rPr>
        <w:t xml:space="preserve">Le produit </w:t>
      </w:r>
      <w:r w:rsidRPr="00273985">
        <w:rPr>
          <w:b/>
          <w:i/>
          <w:sz w:val="24"/>
          <w:szCs w:val="24"/>
        </w:rPr>
        <w:t>« Adhésion Famille Annuelle »</w:t>
      </w:r>
      <w:r>
        <w:rPr>
          <w:sz w:val="24"/>
          <w:szCs w:val="24"/>
        </w:rPr>
        <w:t xml:space="preserve"> à 30€ ou</w:t>
      </w:r>
    </w:p>
    <w:p w:rsidR="00D31425" w:rsidRDefault="00D31425" w:rsidP="00D31425">
      <w:pPr>
        <w:pStyle w:val="Paragraphedeliste"/>
        <w:numPr>
          <w:ilvl w:val="0"/>
          <w:numId w:val="3"/>
        </w:numPr>
        <w:rPr>
          <w:sz w:val="24"/>
          <w:szCs w:val="24"/>
        </w:rPr>
      </w:pPr>
      <w:r>
        <w:rPr>
          <w:sz w:val="24"/>
          <w:szCs w:val="24"/>
        </w:rPr>
        <w:t xml:space="preserve">Le produit </w:t>
      </w:r>
      <w:r w:rsidRPr="00273985">
        <w:rPr>
          <w:b/>
          <w:i/>
          <w:sz w:val="24"/>
          <w:szCs w:val="24"/>
        </w:rPr>
        <w:t>« Adhésion Individuelle Annuelle »</w:t>
      </w:r>
      <w:r>
        <w:rPr>
          <w:sz w:val="24"/>
          <w:szCs w:val="24"/>
        </w:rPr>
        <w:t xml:space="preserve"> à 15€ si je suis une personne seule, une famille mono-parentale, ou aux minima sociaux. </w:t>
      </w:r>
    </w:p>
    <w:p w:rsidR="00273985" w:rsidRDefault="00273985" w:rsidP="00273985">
      <w:pPr>
        <w:rPr>
          <w:sz w:val="24"/>
          <w:szCs w:val="24"/>
        </w:rPr>
      </w:pPr>
      <w:r>
        <w:rPr>
          <w:sz w:val="24"/>
          <w:szCs w:val="24"/>
        </w:rPr>
        <w:t>Des rapprochements sont faits régulièrement entre les virements bancaires et les déclarations de recharge par les membres du Conseil d’Administration de l’association.</w:t>
      </w:r>
      <w:r>
        <w:rPr>
          <w:sz w:val="24"/>
          <w:szCs w:val="24"/>
        </w:rPr>
        <w:br/>
        <w:t>La vérification du paiement de l’adhésion annuelle est ensuite faite en début d’exercice.</w:t>
      </w:r>
    </w:p>
    <w:p w:rsidR="00273985" w:rsidRPr="00273985" w:rsidRDefault="00273985" w:rsidP="00273985">
      <w:pPr>
        <w:rPr>
          <w:b/>
          <w:sz w:val="24"/>
          <w:szCs w:val="24"/>
        </w:rPr>
      </w:pPr>
      <w:r w:rsidRPr="00273985">
        <w:rPr>
          <w:b/>
          <w:sz w:val="24"/>
          <w:szCs w:val="24"/>
        </w:rPr>
        <w:t>Le paiement de l’adhésion annuelle vaut acceptation tacite du règlement intérieur.</w:t>
      </w:r>
    </w:p>
    <w:p w:rsidR="00273985" w:rsidRDefault="00273985" w:rsidP="00273985">
      <w:pPr>
        <w:rPr>
          <w:sz w:val="24"/>
          <w:szCs w:val="24"/>
        </w:rPr>
      </w:pPr>
      <w:r>
        <w:rPr>
          <w:sz w:val="24"/>
          <w:szCs w:val="24"/>
        </w:rPr>
        <w:t>Aucun remboursement de l’adhésion ne sera effectué, y compris si un membre de l’association souhaite la quitter en cours d’année.</w:t>
      </w:r>
    </w:p>
    <w:p w:rsidR="00877A7E" w:rsidRPr="00877A7E" w:rsidRDefault="00877A7E" w:rsidP="00877A7E">
      <w:pPr>
        <w:tabs>
          <w:tab w:val="left" w:pos="1596"/>
        </w:tabs>
        <w:jc w:val="both"/>
        <w:rPr>
          <w:noProof/>
          <w:sz w:val="24"/>
          <w:szCs w:val="24"/>
          <w:lang w:eastAsia="fr-FR"/>
        </w:rPr>
      </w:pPr>
      <w:r w:rsidRPr="00877A7E">
        <w:rPr>
          <w:noProof/>
          <w:sz w:val="24"/>
          <w:szCs w:val="24"/>
          <w:lang w:eastAsia="fr-FR"/>
        </w:rPr>
        <w:t xml:space="preserve">Dans une démarche écologique de </w:t>
      </w:r>
      <w:r w:rsidRPr="00877A7E">
        <w:rPr>
          <w:b/>
          <w:noProof/>
          <w:sz w:val="24"/>
          <w:szCs w:val="24"/>
          <w:lang w:eastAsia="fr-FR"/>
        </w:rPr>
        <w:t>réduction des déchets</w:t>
      </w:r>
      <w:r w:rsidRPr="00877A7E">
        <w:rPr>
          <w:noProof/>
          <w:sz w:val="24"/>
          <w:szCs w:val="24"/>
          <w:lang w:eastAsia="fr-FR"/>
        </w:rPr>
        <w:t>, je m’engage à faire le maximum pour utiliser des contenants réutilisables, et/ou recyclables et à opter pour des produits en vrac ou avec le moins d’emballage possible.</w:t>
      </w:r>
    </w:p>
    <w:p w:rsidR="00877A7E" w:rsidRPr="00877A7E" w:rsidRDefault="00877A7E" w:rsidP="00877A7E">
      <w:pPr>
        <w:tabs>
          <w:tab w:val="left" w:pos="1596"/>
        </w:tabs>
        <w:jc w:val="both"/>
        <w:rPr>
          <w:noProof/>
          <w:sz w:val="24"/>
          <w:szCs w:val="24"/>
          <w:lang w:eastAsia="fr-FR"/>
        </w:rPr>
      </w:pPr>
      <w:r w:rsidRPr="00877A7E">
        <w:rPr>
          <w:noProof/>
          <w:sz w:val="24"/>
          <w:szCs w:val="24"/>
          <w:lang w:eastAsia="fr-FR"/>
        </w:rPr>
        <w:tab/>
      </w:r>
      <w:r w:rsidRPr="00877A7E">
        <w:rPr>
          <w:b/>
          <w:noProof/>
          <w:sz w:val="24"/>
          <w:szCs w:val="24"/>
          <w:lang w:eastAsia="fr-FR"/>
        </w:rPr>
        <w:sym w:font="Wingdings" w:char="F04A"/>
      </w:r>
      <w:r w:rsidRPr="00877A7E">
        <w:rPr>
          <w:b/>
          <w:noProof/>
          <w:sz w:val="24"/>
          <w:szCs w:val="24"/>
          <w:lang w:eastAsia="fr-FR"/>
        </w:rPr>
        <w:t xml:space="preserve"> 1 bocal en verre m’est offert avec mon adhésion</w:t>
      </w:r>
      <w:r w:rsidRPr="00877A7E">
        <w:rPr>
          <w:noProof/>
          <w:sz w:val="24"/>
          <w:szCs w:val="24"/>
          <w:lang w:eastAsia="fr-FR"/>
        </w:rPr>
        <w:t>.</w:t>
      </w:r>
    </w:p>
    <w:p w:rsidR="00877A7E" w:rsidRPr="00877A7E" w:rsidRDefault="00877A7E" w:rsidP="00877A7E">
      <w:pPr>
        <w:tabs>
          <w:tab w:val="left" w:pos="1596"/>
        </w:tabs>
        <w:jc w:val="center"/>
        <w:rPr>
          <w:noProof/>
          <w:sz w:val="24"/>
          <w:szCs w:val="24"/>
          <w:lang w:eastAsia="fr-FR"/>
        </w:rPr>
      </w:pPr>
      <w:r w:rsidRPr="00877A7E">
        <w:rPr>
          <w:noProof/>
          <w:sz w:val="24"/>
          <w:szCs w:val="24"/>
          <w:lang w:eastAsia="fr-FR"/>
        </w:rPr>
        <w:t>D’autres contenants (bocaux en verre, pochons en tissus….) s</w:t>
      </w:r>
      <w:r w:rsidRPr="00877A7E">
        <w:rPr>
          <w:noProof/>
          <w:sz w:val="24"/>
          <w:szCs w:val="24"/>
          <w:lang w:eastAsia="fr-FR"/>
        </w:rPr>
        <w:t>er</w:t>
      </w:r>
      <w:r w:rsidRPr="00877A7E">
        <w:rPr>
          <w:noProof/>
          <w:sz w:val="24"/>
          <w:szCs w:val="24"/>
          <w:lang w:eastAsia="fr-FR"/>
        </w:rPr>
        <w:t xml:space="preserve">ont en vente </w:t>
      </w:r>
      <w:r w:rsidRPr="00877A7E">
        <w:rPr>
          <w:noProof/>
          <w:sz w:val="24"/>
          <w:szCs w:val="24"/>
          <w:lang w:eastAsia="fr-FR"/>
        </w:rPr>
        <w:t xml:space="preserve">ou à disposition </w:t>
      </w:r>
      <w:r w:rsidRPr="00877A7E">
        <w:rPr>
          <w:noProof/>
          <w:sz w:val="24"/>
          <w:szCs w:val="24"/>
          <w:lang w:eastAsia="fr-FR"/>
        </w:rPr>
        <w:t>à l’épicerie.</w:t>
      </w:r>
    </w:p>
    <w:p w:rsidR="00273985" w:rsidRDefault="00273985" w:rsidP="00273985">
      <w:pPr>
        <w:rPr>
          <w:sz w:val="24"/>
          <w:szCs w:val="24"/>
        </w:rPr>
      </w:pPr>
    </w:p>
    <w:p w:rsidR="00273985" w:rsidRDefault="001322B4" w:rsidP="00273985">
      <w:pPr>
        <w:rPr>
          <w:b/>
          <w:sz w:val="24"/>
          <w:szCs w:val="24"/>
        </w:rPr>
      </w:pPr>
      <w:r w:rsidRPr="001322B4">
        <w:rPr>
          <w:b/>
          <w:sz w:val="32"/>
          <w:szCs w:val="32"/>
        </w:rPr>
        <w:t>2 – Participation :</w:t>
      </w:r>
    </w:p>
    <w:p w:rsidR="001322B4" w:rsidRDefault="001322B4" w:rsidP="00273985">
      <w:pPr>
        <w:rPr>
          <w:b/>
          <w:sz w:val="24"/>
          <w:szCs w:val="24"/>
        </w:rPr>
      </w:pPr>
      <w:r>
        <w:rPr>
          <w:b/>
          <w:sz w:val="24"/>
          <w:szCs w:val="24"/>
        </w:rPr>
        <w:t>2.1 – Choix du Créneau :</w:t>
      </w:r>
    </w:p>
    <w:p w:rsidR="001322B4" w:rsidRDefault="001322B4" w:rsidP="00273985">
      <w:pPr>
        <w:rPr>
          <w:sz w:val="24"/>
          <w:szCs w:val="24"/>
        </w:rPr>
      </w:pPr>
      <w:r>
        <w:rPr>
          <w:sz w:val="24"/>
          <w:szCs w:val="24"/>
        </w:rPr>
        <w:t>Je choisis sur le site de l’épicerie (Bouton ‘Mon planning’) mon créneau de participation de 3 heures chaque mois (pour la famille) suivant le planning et mes possibilités. Ce créneau peut être différent chaque mois.</w:t>
      </w:r>
    </w:p>
    <w:p w:rsidR="001322B4" w:rsidRPr="001322B4" w:rsidRDefault="001322B4" w:rsidP="00273985">
      <w:pPr>
        <w:rPr>
          <w:b/>
          <w:sz w:val="24"/>
          <w:szCs w:val="24"/>
        </w:rPr>
      </w:pPr>
      <w:r w:rsidRPr="001322B4">
        <w:rPr>
          <w:b/>
          <w:sz w:val="24"/>
          <w:szCs w:val="24"/>
        </w:rPr>
        <w:t>Je suis pleinement responsable de ma participation.</w:t>
      </w:r>
    </w:p>
    <w:p w:rsidR="001322B4" w:rsidRDefault="001322B4" w:rsidP="00273985">
      <w:pPr>
        <w:rPr>
          <w:sz w:val="24"/>
          <w:szCs w:val="24"/>
        </w:rPr>
      </w:pPr>
      <w:r>
        <w:rPr>
          <w:sz w:val="24"/>
          <w:szCs w:val="24"/>
        </w:rPr>
        <w:t>Je peux échanger ma participation à l’amiable avec un autre adhérent que je remplacerai à mon tour ultérieurement.</w:t>
      </w:r>
    </w:p>
    <w:p w:rsidR="001322B4" w:rsidRDefault="001322B4" w:rsidP="00273985">
      <w:pPr>
        <w:rPr>
          <w:sz w:val="24"/>
          <w:szCs w:val="24"/>
        </w:rPr>
      </w:pPr>
      <w:r>
        <w:rPr>
          <w:sz w:val="24"/>
          <w:szCs w:val="24"/>
        </w:rPr>
        <w:t xml:space="preserve">Je peux donner des heures de participation à un adhérent qui ne parvient pas à réaliser les siennes. </w:t>
      </w:r>
    </w:p>
    <w:p w:rsidR="001322B4" w:rsidRDefault="001322B4" w:rsidP="00273985">
      <w:pPr>
        <w:rPr>
          <w:sz w:val="24"/>
          <w:szCs w:val="24"/>
        </w:rPr>
      </w:pPr>
      <w:r>
        <w:rPr>
          <w:sz w:val="24"/>
          <w:szCs w:val="24"/>
        </w:rPr>
        <w:t>L’obligation de participation peut être suspendue de manière dérogatoire et/ou provisoire pour des raisons de santé. La participation de 3h est facultative à partir de 70 ans.</w:t>
      </w:r>
    </w:p>
    <w:p w:rsidR="001322B4" w:rsidRDefault="001322B4" w:rsidP="00273985">
      <w:pPr>
        <w:rPr>
          <w:sz w:val="24"/>
          <w:szCs w:val="24"/>
        </w:rPr>
      </w:pPr>
      <w:r>
        <w:rPr>
          <w:sz w:val="24"/>
          <w:szCs w:val="24"/>
        </w:rPr>
        <w:t>Une priorité de choix de créneau est attribuée aux membres du CA pour assurer les tâches de gestion.</w:t>
      </w:r>
    </w:p>
    <w:p w:rsidR="00877A7E" w:rsidRPr="00877A7E" w:rsidRDefault="00877A7E" w:rsidP="00877A7E">
      <w:pPr>
        <w:tabs>
          <w:tab w:val="left" w:pos="567"/>
        </w:tabs>
        <w:jc w:val="both"/>
        <w:rPr>
          <w:noProof/>
          <w:sz w:val="24"/>
          <w:szCs w:val="24"/>
          <w:lang w:eastAsia="fr-FR"/>
        </w:rPr>
      </w:pPr>
      <w:r w:rsidRPr="00877A7E">
        <w:rPr>
          <w:noProof/>
          <w:sz w:val="24"/>
          <w:szCs w:val="24"/>
          <w:lang w:eastAsia="fr-FR"/>
        </w:rPr>
        <w:lastRenderedPageBreak/>
        <w:t>L</w:t>
      </w:r>
      <w:r w:rsidRPr="00877A7E">
        <w:rPr>
          <w:noProof/>
          <w:sz w:val="24"/>
          <w:szCs w:val="24"/>
          <w:lang w:eastAsia="fr-FR"/>
        </w:rPr>
        <w:t xml:space="preserve">’absence de participation et de réservation de créneau, sans régularisation de la part </w:t>
      </w:r>
      <w:r w:rsidRPr="00877A7E">
        <w:rPr>
          <w:noProof/>
          <w:sz w:val="24"/>
          <w:szCs w:val="24"/>
          <w:lang w:eastAsia="fr-FR"/>
        </w:rPr>
        <w:tab/>
        <w:t xml:space="preserve">  de l’adhérent sur le trimestre en cours, entraine automatiquement l’impossibilité de </w:t>
      </w:r>
      <w:r w:rsidRPr="00877A7E">
        <w:rPr>
          <w:noProof/>
          <w:sz w:val="24"/>
          <w:szCs w:val="24"/>
          <w:lang w:eastAsia="fr-FR"/>
        </w:rPr>
        <w:tab/>
        <w:t xml:space="preserve">  commander à l’épicerie.</w:t>
      </w:r>
    </w:p>
    <w:p w:rsidR="00877A7E" w:rsidRDefault="00877A7E" w:rsidP="00273985">
      <w:pPr>
        <w:rPr>
          <w:sz w:val="24"/>
          <w:szCs w:val="24"/>
        </w:rPr>
      </w:pPr>
    </w:p>
    <w:p w:rsidR="001322B4" w:rsidRDefault="001322B4" w:rsidP="00273985">
      <w:pPr>
        <w:rPr>
          <w:i/>
          <w:sz w:val="24"/>
          <w:szCs w:val="24"/>
        </w:rPr>
      </w:pPr>
      <w:r w:rsidRPr="001322B4">
        <w:rPr>
          <w:i/>
          <w:sz w:val="24"/>
          <w:szCs w:val="24"/>
        </w:rPr>
        <w:t>Afin de permettre aux adhérents ayant des disponibilités irrégulières de participer, le contrôle de la participation effective de chaque famille d’adhérents s’effectue sur un trimestre complet, il est ainsi possible de prendre 1 mois le créneau d’un adhérent, et que celui-ci en effectue deux le mois suivant.</w:t>
      </w:r>
    </w:p>
    <w:p w:rsidR="001322B4" w:rsidRDefault="001322B4" w:rsidP="00273985">
      <w:pPr>
        <w:rPr>
          <w:i/>
          <w:sz w:val="24"/>
          <w:szCs w:val="24"/>
        </w:rPr>
      </w:pPr>
      <w:r>
        <w:rPr>
          <w:i/>
          <w:sz w:val="24"/>
          <w:szCs w:val="24"/>
        </w:rPr>
        <w:br/>
      </w:r>
    </w:p>
    <w:p w:rsidR="001322B4" w:rsidRDefault="001322B4" w:rsidP="00273985">
      <w:pPr>
        <w:rPr>
          <w:b/>
          <w:sz w:val="24"/>
          <w:szCs w:val="24"/>
        </w:rPr>
      </w:pPr>
      <w:r w:rsidRPr="001322B4">
        <w:rPr>
          <w:b/>
          <w:sz w:val="24"/>
          <w:szCs w:val="24"/>
        </w:rPr>
        <w:t xml:space="preserve">2.2 – Participation des membres de la famille – Responsabilité : </w:t>
      </w:r>
    </w:p>
    <w:p w:rsidR="001322B4" w:rsidRDefault="001322B4" w:rsidP="00273985">
      <w:pPr>
        <w:rPr>
          <w:b/>
          <w:sz w:val="24"/>
          <w:szCs w:val="24"/>
        </w:rPr>
      </w:pPr>
      <w:r>
        <w:rPr>
          <w:sz w:val="24"/>
          <w:szCs w:val="24"/>
        </w:rPr>
        <w:t xml:space="preserve">Un créneau de participation est familial et </w:t>
      </w:r>
      <w:r w:rsidRPr="00521565">
        <w:rPr>
          <w:b/>
          <w:sz w:val="24"/>
          <w:szCs w:val="24"/>
        </w:rPr>
        <w:t xml:space="preserve">peut </w:t>
      </w:r>
      <w:r w:rsidR="00521565" w:rsidRPr="00521565">
        <w:rPr>
          <w:b/>
          <w:sz w:val="24"/>
          <w:szCs w:val="24"/>
        </w:rPr>
        <w:t>être</w:t>
      </w:r>
      <w:r w:rsidRPr="00521565">
        <w:rPr>
          <w:b/>
          <w:sz w:val="24"/>
          <w:szCs w:val="24"/>
        </w:rPr>
        <w:t xml:space="preserve"> assuré par l’un ou l’autre des membres de la famille. La participation des mineurs aux activités n’est cependant autorisée qu’en présence et sous la seule responsabilité de leurs parents.</w:t>
      </w:r>
      <w:r>
        <w:rPr>
          <w:sz w:val="24"/>
          <w:szCs w:val="24"/>
        </w:rPr>
        <w:t xml:space="preserve"> L’adhérent doit </w:t>
      </w:r>
      <w:r w:rsidR="00521565">
        <w:rPr>
          <w:sz w:val="24"/>
          <w:szCs w:val="24"/>
        </w:rPr>
        <w:t>être</w:t>
      </w:r>
      <w:r>
        <w:rPr>
          <w:sz w:val="24"/>
          <w:szCs w:val="24"/>
        </w:rPr>
        <w:t xml:space="preserve"> assuré </w:t>
      </w:r>
      <w:r w:rsidR="00521565">
        <w:rPr>
          <w:sz w:val="24"/>
          <w:szCs w:val="24"/>
        </w:rPr>
        <w:t>personnellement</w:t>
      </w:r>
      <w:r>
        <w:rPr>
          <w:sz w:val="24"/>
          <w:szCs w:val="24"/>
        </w:rPr>
        <w:t xml:space="preserve"> au titre de la </w:t>
      </w:r>
      <w:r w:rsidRPr="00521565">
        <w:rPr>
          <w:b/>
          <w:sz w:val="24"/>
          <w:szCs w:val="24"/>
        </w:rPr>
        <w:t>responsabilité civile.</w:t>
      </w:r>
    </w:p>
    <w:p w:rsidR="00521565" w:rsidRDefault="00521565" w:rsidP="00273985">
      <w:pPr>
        <w:rPr>
          <w:b/>
          <w:sz w:val="24"/>
          <w:szCs w:val="24"/>
        </w:rPr>
      </w:pPr>
    </w:p>
    <w:p w:rsidR="00521565" w:rsidRDefault="00521565" w:rsidP="00273985">
      <w:pPr>
        <w:rPr>
          <w:sz w:val="24"/>
          <w:szCs w:val="24"/>
        </w:rPr>
      </w:pPr>
      <w:r w:rsidRPr="00521565">
        <w:rPr>
          <w:b/>
          <w:sz w:val="24"/>
          <w:szCs w:val="24"/>
        </w:rPr>
        <w:t xml:space="preserve">2.3 – Tâches et Activités : </w:t>
      </w:r>
    </w:p>
    <w:p w:rsidR="00521565" w:rsidRPr="00521565" w:rsidRDefault="00521565" w:rsidP="00273985">
      <w:pPr>
        <w:rPr>
          <w:sz w:val="24"/>
          <w:szCs w:val="24"/>
        </w:rPr>
      </w:pPr>
      <w:r>
        <w:rPr>
          <w:sz w:val="24"/>
          <w:szCs w:val="24"/>
        </w:rPr>
        <w:t>Je participe au choix, aux activités suivantes :</w:t>
      </w:r>
    </w:p>
    <w:p w:rsidR="00521565" w:rsidRPr="00521565" w:rsidRDefault="00521565" w:rsidP="00273985">
      <w:pPr>
        <w:rPr>
          <w:b/>
          <w:sz w:val="24"/>
          <w:szCs w:val="24"/>
        </w:rPr>
      </w:pPr>
      <w:r w:rsidRPr="00521565">
        <w:rPr>
          <w:b/>
          <w:sz w:val="24"/>
          <w:szCs w:val="24"/>
        </w:rPr>
        <w:t xml:space="preserve">2.3.1 – Epicerie </w:t>
      </w:r>
    </w:p>
    <w:p w:rsidR="00521565" w:rsidRDefault="00521565" w:rsidP="00521565">
      <w:pPr>
        <w:rPr>
          <w:sz w:val="24"/>
          <w:szCs w:val="24"/>
        </w:rPr>
      </w:pPr>
      <w:r>
        <w:rPr>
          <w:sz w:val="24"/>
          <w:szCs w:val="24"/>
        </w:rPr>
        <w:t xml:space="preserve">Lorsque je gère l’épicerie, je dois : </w:t>
      </w:r>
    </w:p>
    <w:p w:rsidR="00521565" w:rsidRDefault="00521565" w:rsidP="00521565">
      <w:pPr>
        <w:pStyle w:val="Paragraphedeliste"/>
        <w:numPr>
          <w:ilvl w:val="0"/>
          <w:numId w:val="6"/>
        </w:numPr>
        <w:rPr>
          <w:sz w:val="24"/>
          <w:szCs w:val="24"/>
        </w:rPr>
      </w:pPr>
      <w:r>
        <w:rPr>
          <w:sz w:val="24"/>
          <w:szCs w:val="24"/>
        </w:rPr>
        <w:t xml:space="preserve">Mettre en service la tablette ou l’ordinateur pour se connecter au site de l’épicerie, </w:t>
      </w:r>
    </w:p>
    <w:p w:rsidR="00521565" w:rsidRDefault="00521565" w:rsidP="00521565">
      <w:pPr>
        <w:pStyle w:val="Paragraphedeliste"/>
        <w:numPr>
          <w:ilvl w:val="0"/>
          <w:numId w:val="6"/>
        </w:numPr>
        <w:rPr>
          <w:sz w:val="24"/>
          <w:szCs w:val="24"/>
        </w:rPr>
      </w:pPr>
      <w:r>
        <w:rPr>
          <w:sz w:val="24"/>
          <w:szCs w:val="24"/>
        </w:rPr>
        <w:t xml:space="preserve">Mettre en stock les arrivages dans les rayons et sur le site, </w:t>
      </w:r>
    </w:p>
    <w:p w:rsidR="00521565" w:rsidRDefault="00521565" w:rsidP="00521565">
      <w:pPr>
        <w:pStyle w:val="Paragraphedeliste"/>
        <w:numPr>
          <w:ilvl w:val="0"/>
          <w:numId w:val="6"/>
        </w:numPr>
        <w:rPr>
          <w:sz w:val="24"/>
          <w:szCs w:val="24"/>
        </w:rPr>
      </w:pPr>
      <w:r>
        <w:rPr>
          <w:sz w:val="24"/>
          <w:szCs w:val="24"/>
        </w:rPr>
        <w:t>Distribuer les commandes,</w:t>
      </w:r>
    </w:p>
    <w:p w:rsidR="00521565" w:rsidRDefault="002E64F3" w:rsidP="00521565">
      <w:pPr>
        <w:pStyle w:val="Paragraphedeliste"/>
        <w:numPr>
          <w:ilvl w:val="0"/>
          <w:numId w:val="6"/>
        </w:numPr>
        <w:rPr>
          <w:sz w:val="24"/>
          <w:szCs w:val="24"/>
        </w:rPr>
      </w:pPr>
      <w:r>
        <w:rPr>
          <w:sz w:val="24"/>
          <w:szCs w:val="24"/>
        </w:rPr>
        <w:t>Nettoyer le local</w:t>
      </w:r>
    </w:p>
    <w:p w:rsidR="002E64F3" w:rsidRDefault="002E64F3" w:rsidP="002E64F3">
      <w:pPr>
        <w:rPr>
          <w:sz w:val="24"/>
          <w:szCs w:val="24"/>
        </w:rPr>
      </w:pPr>
      <w:r>
        <w:rPr>
          <w:sz w:val="24"/>
          <w:szCs w:val="24"/>
        </w:rPr>
        <w:t xml:space="preserve">Autres tâches liées à l’épicerie : </w:t>
      </w:r>
    </w:p>
    <w:p w:rsidR="002E64F3" w:rsidRDefault="002E64F3" w:rsidP="002E64F3">
      <w:pPr>
        <w:pStyle w:val="Paragraphedeliste"/>
        <w:numPr>
          <w:ilvl w:val="0"/>
          <w:numId w:val="7"/>
        </w:numPr>
        <w:rPr>
          <w:sz w:val="24"/>
          <w:szCs w:val="24"/>
        </w:rPr>
      </w:pPr>
      <w:r>
        <w:rPr>
          <w:sz w:val="24"/>
          <w:szCs w:val="24"/>
        </w:rPr>
        <w:t xml:space="preserve">Réceptionner des livraisons, </w:t>
      </w:r>
    </w:p>
    <w:p w:rsidR="002E64F3" w:rsidRDefault="002E64F3" w:rsidP="002E64F3">
      <w:pPr>
        <w:pStyle w:val="Paragraphedeliste"/>
        <w:numPr>
          <w:ilvl w:val="0"/>
          <w:numId w:val="7"/>
        </w:numPr>
        <w:rPr>
          <w:sz w:val="24"/>
          <w:szCs w:val="24"/>
        </w:rPr>
      </w:pPr>
      <w:r>
        <w:rPr>
          <w:sz w:val="24"/>
          <w:szCs w:val="24"/>
        </w:rPr>
        <w:t xml:space="preserve">Collecte des produits directement chez les producteurs qui ne livrent pas, </w:t>
      </w:r>
    </w:p>
    <w:p w:rsidR="002E64F3" w:rsidRDefault="002E64F3" w:rsidP="002E64F3">
      <w:pPr>
        <w:pStyle w:val="Paragraphedeliste"/>
        <w:numPr>
          <w:ilvl w:val="0"/>
          <w:numId w:val="7"/>
        </w:numPr>
        <w:rPr>
          <w:sz w:val="24"/>
          <w:szCs w:val="24"/>
        </w:rPr>
      </w:pPr>
      <w:r>
        <w:rPr>
          <w:sz w:val="24"/>
          <w:szCs w:val="24"/>
        </w:rPr>
        <w:t>Réalisation des tâches de gestion,</w:t>
      </w:r>
    </w:p>
    <w:p w:rsidR="002E64F3" w:rsidRDefault="002E64F3" w:rsidP="002E64F3">
      <w:pPr>
        <w:pStyle w:val="Paragraphedeliste"/>
        <w:numPr>
          <w:ilvl w:val="0"/>
          <w:numId w:val="7"/>
        </w:numPr>
        <w:rPr>
          <w:sz w:val="24"/>
          <w:szCs w:val="24"/>
        </w:rPr>
      </w:pPr>
      <w:r>
        <w:rPr>
          <w:sz w:val="24"/>
          <w:szCs w:val="24"/>
        </w:rPr>
        <w:t>Faire l’inventaire complet (mensuel)</w:t>
      </w:r>
    </w:p>
    <w:p w:rsidR="002E64F3" w:rsidRDefault="002E64F3" w:rsidP="002E64F3">
      <w:pPr>
        <w:pStyle w:val="Paragraphedeliste"/>
        <w:numPr>
          <w:ilvl w:val="0"/>
          <w:numId w:val="7"/>
        </w:numPr>
        <w:rPr>
          <w:sz w:val="24"/>
          <w:szCs w:val="24"/>
        </w:rPr>
      </w:pPr>
      <w:r>
        <w:rPr>
          <w:sz w:val="24"/>
          <w:szCs w:val="24"/>
        </w:rPr>
        <w:t>Etre  ‘Parrain’ ou ‘Marraine’ auprès des personnes âgées ou toute personne souhaitant un accompagnement dans son utilisation de l’épicerie.</w:t>
      </w:r>
    </w:p>
    <w:p w:rsidR="002E64F3" w:rsidRDefault="002E64F3" w:rsidP="002E64F3">
      <w:pPr>
        <w:pStyle w:val="Paragraphedeliste"/>
        <w:numPr>
          <w:ilvl w:val="0"/>
          <w:numId w:val="7"/>
        </w:numPr>
        <w:rPr>
          <w:sz w:val="24"/>
          <w:szCs w:val="24"/>
        </w:rPr>
      </w:pPr>
      <w:r>
        <w:rPr>
          <w:sz w:val="24"/>
          <w:szCs w:val="24"/>
        </w:rPr>
        <w:t xml:space="preserve">J’anime des ateliers, </w:t>
      </w:r>
    </w:p>
    <w:p w:rsidR="002E64F3" w:rsidRDefault="002E64F3" w:rsidP="002E64F3">
      <w:pPr>
        <w:rPr>
          <w:sz w:val="24"/>
          <w:szCs w:val="24"/>
        </w:rPr>
      </w:pPr>
      <w:r>
        <w:rPr>
          <w:sz w:val="24"/>
          <w:szCs w:val="24"/>
        </w:rPr>
        <w:t>La liste des tâches sera enrichie avec l’ouverture d’un local dédié.</w:t>
      </w:r>
    </w:p>
    <w:p w:rsidR="002E64F3" w:rsidRDefault="002E64F3" w:rsidP="002E64F3">
      <w:pPr>
        <w:rPr>
          <w:sz w:val="24"/>
          <w:szCs w:val="24"/>
        </w:rPr>
      </w:pPr>
    </w:p>
    <w:p w:rsidR="002E64F3" w:rsidRPr="002E64F3" w:rsidRDefault="002E64F3" w:rsidP="002E64F3">
      <w:pPr>
        <w:rPr>
          <w:b/>
          <w:sz w:val="24"/>
          <w:szCs w:val="24"/>
        </w:rPr>
      </w:pPr>
      <w:r w:rsidRPr="002E64F3">
        <w:rPr>
          <w:b/>
          <w:sz w:val="24"/>
          <w:szCs w:val="24"/>
        </w:rPr>
        <w:t xml:space="preserve">2.3.2 – Collecte des produits : </w:t>
      </w:r>
    </w:p>
    <w:p w:rsidR="002E64F3" w:rsidRDefault="002E64F3" w:rsidP="002E64F3">
      <w:pPr>
        <w:rPr>
          <w:sz w:val="24"/>
          <w:szCs w:val="24"/>
        </w:rPr>
      </w:pPr>
      <w:r>
        <w:rPr>
          <w:sz w:val="24"/>
          <w:szCs w:val="24"/>
        </w:rPr>
        <w:lastRenderedPageBreak/>
        <w:t>Je m’inscris au préalable sur le planning pour le créneau de collecte. La collecte est effectuée avec mo</w:t>
      </w:r>
      <w:r w:rsidR="002570B4">
        <w:rPr>
          <w:sz w:val="24"/>
          <w:szCs w:val="24"/>
        </w:rPr>
        <w:t>n véhicule personnel</w:t>
      </w:r>
      <w:r>
        <w:rPr>
          <w:sz w:val="24"/>
          <w:szCs w:val="24"/>
        </w:rPr>
        <w:t xml:space="preserve">. Il n’y aura pas de remboursement de frais d’essence ou de déplacement. Le détail de la tournée est disponible sur le site. </w:t>
      </w:r>
    </w:p>
    <w:p w:rsidR="002570B4" w:rsidRDefault="002570B4" w:rsidP="002E64F3">
      <w:pPr>
        <w:rPr>
          <w:sz w:val="24"/>
          <w:szCs w:val="24"/>
        </w:rPr>
      </w:pPr>
      <w:r>
        <w:rPr>
          <w:sz w:val="24"/>
          <w:szCs w:val="24"/>
        </w:rPr>
        <w:t>La livraison et le déballage des colis à l’épicerie se fait sous le contrôle de l’épicier afin de pouvoir valider et comptabiliser les arrivages, pendant les heures d’ouverture ou pendant des créneaux prévus à cet effet.</w:t>
      </w:r>
    </w:p>
    <w:p w:rsidR="002570B4" w:rsidRDefault="002570B4" w:rsidP="002E64F3">
      <w:pPr>
        <w:rPr>
          <w:sz w:val="24"/>
          <w:szCs w:val="24"/>
        </w:rPr>
      </w:pPr>
    </w:p>
    <w:p w:rsidR="002570B4" w:rsidRPr="002570B4" w:rsidRDefault="002570B4" w:rsidP="002E64F3">
      <w:pPr>
        <w:rPr>
          <w:b/>
          <w:sz w:val="24"/>
          <w:szCs w:val="24"/>
        </w:rPr>
      </w:pPr>
      <w:r w:rsidRPr="002570B4">
        <w:rPr>
          <w:b/>
          <w:sz w:val="24"/>
          <w:szCs w:val="24"/>
        </w:rPr>
        <w:t xml:space="preserve">2.3.3 – Gestion de l’association : </w:t>
      </w:r>
    </w:p>
    <w:p w:rsidR="002570B4" w:rsidRDefault="002570B4" w:rsidP="002E64F3">
      <w:pPr>
        <w:rPr>
          <w:sz w:val="24"/>
          <w:szCs w:val="24"/>
        </w:rPr>
      </w:pPr>
      <w:r>
        <w:rPr>
          <w:sz w:val="24"/>
          <w:szCs w:val="24"/>
        </w:rPr>
        <w:t>L’attribution des tâches de gestion est du ressort du CA</w:t>
      </w:r>
    </w:p>
    <w:p w:rsidR="002570B4" w:rsidRDefault="002570B4" w:rsidP="002570B4">
      <w:pPr>
        <w:pStyle w:val="Paragraphedeliste"/>
        <w:numPr>
          <w:ilvl w:val="0"/>
          <w:numId w:val="8"/>
        </w:numPr>
        <w:rPr>
          <w:sz w:val="24"/>
          <w:szCs w:val="24"/>
        </w:rPr>
      </w:pPr>
      <w:r>
        <w:rPr>
          <w:sz w:val="24"/>
          <w:szCs w:val="24"/>
        </w:rPr>
        <w:t xml:space="preserve">Gestion des adhésions, </w:t>
      </w:r>
    </w:p>
    <w:p w:rsidR="002570B4" w:rsidRDefault="002570B4" w:rsidP="002570B4">
      <w:pPr>
        <w:pStyle w:val="Paragraphedeliste"/>
        <w:numPr>
          <w:ilvl w:val="0"/>
          <w:numId w:val="8"/>
        </w:numPr>
        <w:rPr>
          <w:sz w:val="24"/>
          <w:szCs w:val="24"/>
        </w:rPr>
      </w:pPr>
      <w:r>
        <w:rPr>
          <w:sz w:val="24"/>
          <w:szCs w:val="24"/>
        </w:rPr>
        <w:t xml:space="preserve">Gestion de la communication, </w:t>
      </w:r>
    </w:p>
    <w:p w:rsidR="002570B4" w:rsidRDefault="002570B4" w:rsidP="002570B4">
      <w:pPr>
        <w:pStyle w:val="Paragraphedeliste"/>
        <w:numPr>
          <w:ilvl w:val="0"/>
          <w:numId w:val="8"/>
        </w:numPr>
        <w:rPr>
          <w:sz w:val="24"/>
          <w:szCs w:val="24"/>
        </w:rPr>
      </w:pPr>
      <w:r>
        <w:rPr>
          <w:sz w:val="24"/>
          <w:szCs w:val="24"/>
        </w:rPr>
        <w:t>Gestion des ventes : le groupe produits composé d’adhérents lui propose la création et la modification des produits (libellé, fournisseurs, prix, TVA, etc</w:t>
      </w:r>
      <w:proofErr w:type="gramStart"/>
      <w:r>
        <w:rPr>
          <w:sz w:val="24"/>
          <w:szCs w:val="24"/>
        </w:rPr>
        <w:t>..)</w:t>
      </w:r>
      <w:proofErr w:type="gramEnd"/>
    </w:p>
    <w:p w:rsidR="002570B4" w:rsidRDefault="002570B4" w:rsidP="002570B4">
      <w:pPr>
        <w:pStyle w:val="Paragraphedeliste"/>
        <w:numPr>
          <w:ilvl w:val="0"/>
          <w:numId w:val="8"/>
        </w:numPr>
        <w:rPr>
          <w:sz w:val="24"/>
          <w:szCs w:val="24"/>
        </w:rPr>
      </w:pPr>
      <w:r>
        <w:rPr>
          <w:sz w:val="24"/>
          <w:szCs w:val="24"/>
        </w:rPr>
        <w:t>Gestion des commandes et des stocks : suivi des inventaires et commande réassort du stock pour les fournisseurs</w:t>
      </w:r>
      <w:r w:rsidR="00D8585E">
        <w:rPr>
          <w:sz w:val="24"/>
          <w:szCs w:val="24"/>
        </w:rPr>
        <w:t xml:space="preserve"> en commande manuelle, </w:t>
      </w:r>
    </w:p>
    <w:p w:rsidR="00D8585E" w:rsidRDefault="00D8585E" w:rsidP="002570B4">
      <w:pPr>
        <w:pStyle w:val="Paragraphedeliste"/>
        <w:numPr>
          <w:ilvl w:val="0"/>
          <w:numId w:val="8"/>
        </w:numPr>
        <w:rPr>
          <w:sz w:val="24"/>
          <w:szCs w:val="24"/>
        </w:rPr>
      </w:pPr>
      <w:r>
        <w:rPr>
          <w:sz w:val="24"/>
          <w:szCs w:val="24"/>
        </w:rPr>
        <w:t xml:space="preserve">Gestion des tournées de collecte : répartition des tournées, </w:t>
      </w:r>
    </w:p>
    <w:p w:rsidR="00D8585E" w:rsidRDefault="00D8585E" w:rsidP="002570B4">
      <w:pPr>
        <w:pStyle w:val="Paragraphedeliste"/>
        <w:numPr>
          <w:ilvl w:val="0"/>
          <w:numId w:val="8"/>
        </w:numPr>
        <w:rPr>
          <w:sz w:val="24"/>
          <w:szCs w:val="24"/>
        </w:rPr>
      </w:pPr>
      <w:r>
        <w:rPr>
          <w:sz w:val="24"/>
          <w:szCs w:val="24"/>
        </w:rPr>
        <w:t xml:space="preserve">Comptabilité des adhérents, </w:t>
      </w:r>
    </w:p>
    <w:p w:rsidR="00D8585E" w:rsidRDefault="00D8585E" w:rsidP="002570B4">
      <w:pPr>
        <w:pStyle w:val="Paragraphedeliste"/>
        <w:numPr>
          <w:ilvl w:val="0"/>
          <w:numId w:val="8"/>
        </w:numPr>
        <w:rPr>
          <w:sz w:val="24"/>
          <w:szCs w:val="24"/>
        </w:rPr>
      </w:pPr>
      <w:r>
        <w:rPr>
          <w:sz w:val="24"/>
          <w:szCs w:val="24"/>
        </w:rPr>
        <w:t xml:space="preserve">Paiement des factures, </w:t>
      </w:r>
    </w:p>
    <w:p w:rsidR="00D8585E" w:rsidRDefault="00D8585E" w:rsidP="002570B4">
      <w:pPr>
        <w:pStyle w:val="Paragraphedeliste"/>
        <w:numPr>
          <w:ilvl w:val="0"/>
          <w:numId w:val="8"/>
        </w:numPr>
        <w:rPr>
          <w:sz w:val="24"/>
          <w:szCs w:val="24"/>
        </w:rPr>
      </w:pPr>
      <w:r>
        <w:rPr>
          <w:sz w:val="24"/>
          <w:szCs w:val="24"/>
        </w:rPr>
        <w:t>Comptabilité annuelle.</w:t>
      </w:r>
    </w:p>
    <w:p w:rsidR="00D8585E" w:rsidRPr="00D8585E" w:rsidRDefault="00D8585E" w:rsidP="00D8585E">
      <w:pPr>
        <w:rPr>
          <w:b/>
          <w:sz w:val="24"/>
          <w:szCs w:val="24"/>
        </w:rPr>
      </w:pPr>
      <w:r>
        <w:rPr>
          <w:sz w:val="24"/>
          <w:szCs w:val="24"/>
        </w:rPr>
        <w:t xml:space="preserve">Le site internet de l’association est adossé à une base de données en respect de la loi n°78-17 du 6 janvier 1978 relative à l’informatique, aux fichiers et aux libertés, modifiée par la loi n°2004-801 du 6 août 2004 et de la </w:t>
      </w:r>
      <w:r w:rsidRPr="00D8585E">
        <w:rPr>
          <w:b/>
          <w:sz w:val="24"/>
          <w:szCs w:val="24"/>
        </w:rPr>
        <w:t>Dispense n°8- Délibération n°2010-229 du 10 juin 2010 dispensant de déclaration les traitements automatisés de données à caractère personnel mis en œuvre par des organismes à but non lucratif abrogeant et remplaçant la délibération n°2006-130 du 9 mai 2006.</w:t>
      </w:r>
    </w:p>
    <w:p w:rsidR="00D8585E" w:rsidRDefault="00D8585E" w:rsidP="00D8585E">
      <w:pPr>
        <w:rPr>
          <w:sz w:val="23"/>
          <w:szCs w:val="23"/>
        </w:rPr>
      </w:pPr>
      <w:r>
        <w:rPr>
          <w:sz w:val="24"/>
          <w:szCs w:val="24"/>
        </w:rPr>
        <w:t xml:space="preserve">10 juin 2010 – Thème(s) : Association </w:t>
      </w:r>
      <w:r>
        <w:rPr>
          <w:sz w:val="24"/>
          <w:szCs w:val="24"/>
        </w:rPr>
        <w:br/>
      </w:r>
      <w:r w:rsidRPr="00D8585E">
        <w:rPr>
          <w:b/>
          <w:sz w:val="24"/>
          <w:szCs w:val="24"/>
        </w:rPr>
        <w:t>JORF n°0155 du 7 juillet 2010 page texte n°76</w:t>
      </w:r>
      <w:r>
        <w:rPr>
          <w:sz w:val="24"/>
          <w:szCs w:val="24"/>
        </w:rPr>
        <w:br/>
      </w:r>
      <w:hyperlink r:id="rId7" w:history="1">
        <w:r w:rsidRPr="00D8585E">
          <w:rPr>
            <w:rStyle w:val="Lienhypertexte"/>
            <w:sz w:val="23"/>
            <w:szCs w:val="23"/>
          </w:rPr>
          <w:t>http://www.cnil.fr/documentation/deliberations/deliberation/delib/106/</w:t>
        </w:r>
      </w:hyperlink>
    </w:p>
    <w:p w:rsidR="00D8585E" w:rsidRDefault="00D8585E" w:rsidP="00D8585E">
      <w:pPr>
        <w:rPr>
          <w:sz w:val="23"/>
          <w:szCs w:val="23"/>
        </w:rPr>
      </w:pPr>
    </w:p>
    <w:p w:rsidR="00D8585E" w:rsidRPr="00D8585E" w:rsidRDefault="00D8585E" w:rsidP="00D8585E">
      <w:pPr>
        <w:rPr>
          <w:b/>
          <w:sz w:val="23"/>
          <w:szCs w:val="23"/>
        </w:rPr>
      </w:pPr>
      <w:r w:rsidRPr="00D8585E">
        <w:rPr>
          <w:b/>
          <w:sz w:val="23"/>
          <w:szCs w:val="23"/>
        </w:rPr>
        <w:t xml:space="preserve">2.3.4 – Sélection des produits : </w:t>
      </w:r>
    </w:p>
    <w:p w:rsidR="00D8585E" w:rsidRDefault="00D8585E" w:rsidP="00D8585E">
      <w:pPr>
        <w:rPr>
          <w:sz w:val="24"/>
          <w:szCs w:val="24"/>
        </w:rPr>
      </w:pPr>
      <w:r>
        <w:rPr>
          <w:sz w:val="24"/>
          <w:szCs w:val="24"/>
        </w:rPr>
        <w:t>La sélection des produits est revue par une commission, après consultation des adhérents au moins tous les 6 mois et proposée pour validation au Conseil d’Administration.</w:t>
      </w:r>
    </w:p>
    <w:p w:rsidR="00877A7E" w:rsidRDefault="00877A7E" w:rsidP="00877A7E">
      <w:pPr>
        <w:tabs>
          <w:tab w:val="left" w:pos="1596"/>
        </w:tabs>
        <w:jc w:val="both"/>
        <w:rPr>
          <w:noProof/>
          <w:lang w:eastAsia="fr-FR"/>
        </w:rPr>
      </w:pPr>
      <w:r>
        <w:rPr>
          <w:noProof/>
          <w:lang w:eastAsia="fr-FR"/>
        </w:rPr>
        <w:t>Pour le choix des produits, u</w:t>
      </w:r>
      <w:r>
        <w:rPr>
          <w:noProof/>
          <w:lang w:eastAsia="fr-FR"/>
        </w:rPr>
        <w:t xml:space="preserve">ne grille de décision basée sur </w:t>
      </w:r>
      <w:r w:rsidRPr="005A27D0">
        <w:rPr>
          <w:noProof/>
          <w:lang w:eastAsia="fr-FR"/>
        </w:rPr>
        <w:t>4 critères</w:t>
      </w:r>
      <w:r>
        <w:rPr>
          <w:noProof/>
          <w:lang w:eastAsia="fr-FR"/>
        </w:rPr>
        <w:t xml:space="preserve"> pourra être utilisée : </w:t>
      </w:r>
    </w:p>
    <w:p w:rsidR="00877A7E" w:rsidRDefault="00877A7E" w:rsidP="00877A7E">
      <w:pPr>
        <w:pStyle w:val="Paragraphedeliste"/>
        <w:numPr>
          <w:ilvl w:val="0"/>
          <w:numId w:val="11"/>
        </w:numPr>
        <w:tabs>
          <w:tab w:val="left" w:pos="1596"/>
        </w:tabs>
        <w:spacing w:after="0" w:line="240" w:lineRule="auto"/>
        <w:jc w:val="both"/>
        <w:rPr>
          <w:noProof/>
          <w:lang w:eastAsia="fr-FR"/>
        </w:rPr>
      </w:pPr>
      <w:r>
        <w:rPr>
          <w:noProof/>
          <w:lang w:eastAsia="fr-FR"/>
        </w:rPr>
        <w:t>Qualité biologique</w:t>
      </w:r>
    </w:p>
    <w:p w:rsidR="00877A7E" w:rsidRDefault="00877A7E" w:rsidP="00877A7E">
      <w:pPr>
        <w:pStyle w:val="Paragraphedeliste"/>
        <w:numPr>
          <w:ilvl w:val="0"/>
          <w:numId w:val="11"/>
        </w:numPr>
        <w:tabs>
          <w:tab w:val="left" w:pos="1596"/>
        </w:tabs>
        <w:spacing w:after="0" w:line="240" w:lineRule="auto"/>
        <w:jc w:val="both"/>
        <w:rPr>
          <w:noProof/>
          <w:lang w:eastAsia="fr-FR"/>
        </w:rPr>
      </w:pPr>
      <w:r>
        <w:rPr>
          <w:noProof/>
          <w:lang w:eastAsia="fr-FR"/>
        </w:rPr>
        <w:t xml:space="preserve">Prix </w:t>
      </w:r>
    </w:p>
    <w:p w:rsidR="00877A7E" w:rsidRDefault="00877A7E" w:rsidP="00877A7E">
      <w:pPr>
        <w:pStyle w:val="Paragraphedeliste"/>
        <w:numPr>
          <w:ilvl w:val="0"/>
          <w:numId w:val="11"/>
        </w:numPr>
        <w:tabs>
          <w:tab w:val="left" w:pos="1596"/>
        </w:tabs>
        <w:spacing w:after="0" w:line="240" w:lineRule="auto"/>
        <w:jc w:val="both"/>
        <w:rPr>
          <w:noProof/>
          <w:lang w:eastAsia="fr-FR"/>
        </w:rPr>
      </w:pPr>
      <w:r>
        <w:rPr>
          <w:noProof/>
          <w:lang w:eastAsia="fr-FR"/>
        </w:rPr>
        <w:t xml:space="preserve">distance en Km du lieu de </w:t>
      </w:r>
      <w:r>
        <w:rPr>
          <w:noProof/>
          <w:lang w:eastAsia="fr-FR"/>
        </w:rPr>
        <w:t>l’épicerie</w:t>
      </w:r>
      <w:r>
        <w:rPr>
          <w:noProof/>
          <w:lang w:eastAsia="fr-FR"/>
        </w:rPr>
        <w:t xml:space="preserve"> </w:t>
      </w:r>
    </w:p>
    <w:p w:rsidR="00877A7E" w:rsidRDefault="00877A7E" w:rsidP="00877A7E">
      <w:pPr>
        <w:pStyle w:val="Paragraphedeliste"/>
        <w:numPr>
          <w:ilvl w:val="0"/>
          <w:numId w:val="11"/>
        </w:numPr>
        <w:tabs>
          <w:tab w:val="left" w:pos="1596"/>
        </w:tabs>
        <w:spacing w:after="0" w:line="240" w:lineRule="auto"/>
        <w:jc w:val="both"/>
        <w:rPr>
          <w:noProof/>
          <w:lang w:eastAsia="fr-FR"/>
        </w:rPr>
      </w:pPr>
      <w:r>
        <w:rPr>
          <w:noProof/>
          <w:lang w:eastAsia="fr-FR"/>
        </w:rPr>
        <w:t>nombre</w:t>
      </w:r>
      <w:r>
        <w:rPr>
          <w:noProof/>
          <w:lang w:eastAsia="fr-FR"/>
        </w:rPr>
        <w:t xml:space="preserve"> d’intermédiaires</w:t>
      </w:r>
    </w:p>
    <w:p w:rsidR="00877A7E" w:rsidRPr="005A27D0" w:rsidRDefault="00877A7E" w:rsidP="00877A7E">
      <w:pPr>
        <w:tabs>
          <w:tab w:val="left" w:pos="1596"/>
        </w:tabs>
        <w:spacing w:after="0" w:line="240" w:lineRule="auto"/>
        <w:ind w:left="360"/>
        <w:jc w:val="both"/>
        <w:rPr>
          <w:noProof/>
          <w:lang w:eastAsia="fr-FR"/>
        </w:rPr>
      </w:pPr>
      <w:r w:rsidRPr="005A27D0">
        <w:rPr>
          <w:noProof/>
          <w:lang w:eastAsia="fr-FR"/>
        </w:rPr>
        <w:t xml:space="preserve">A cela, s’ajoute un critère annexe qui pourra permettre d’affiner la décision : il </w:t>
      </w:r>
      <w:r>
        <w:rPr>
          <w:noProof/>
          <w:lang w:eastAsia="fr-FR"/>
        </w:rPr>
        <w:t>s’agit de la qualité gustative.</w:t>
      </w:r>
    </w:p>
    <w:p w:rsidR="002E64F3" w:rsidRPr="002E64F3" w:rsidRDefault="002E64F3" w:rsidP="002E64F3">
      <w:pPr>
        <w:rPr>
          <w:sz w:val="24"/>
          <w:szCs w:val="24"/>
        </w:rPr>
      </w:pPr>
    </w:p>
    <w:p w:rsidR="00521565" w:rsidRPr="0010266D" w:rsidRDefault="0010266D" w:rsidP="00521565">
      <w:pPr>
        <w:rPr>
          <w:b/>
          <w:sz w:val="24"/>
          <w:szCs w:val="24"/>
        </w:rPr>
      </w:pPr>
      <w:r w:rsidRPr="0010266D">
        <w:rPr>
          <w:b/>
          <w:sz w:val="24"/>
          <w:szCs w:val="24"/>
        </w:rPr>
        <w:t xml:space="preserve">3 – Utilisation des services de l’association : </w:t>
      </w:r>
    </w:p>
    <w:p w:rsidR="0010266D" w:rsidRPr="0010266D" w:rsidRDefault="0010266D" w:rsidP="00521565">
      <w:pPr>
        <w:rPr>
          <w:b/>
          <w:sz w:val="24"/>
          <w:szCs w:val="24"/>
        </w:rPr>
      </w:pPr>
      <w:r w:rsidRPr="0010266D">
        <w:rPr>
          <w:b/>
          <w:sz w:val="24"/>
          <w:szCs w:val="24"/>
        </w:rPr>
        <w:t xml:space="preserve">3.1 – Epicerie </w:t>
      </w:r>
    </w:p>
    <w:p w:rsidR="0010266D" w:rsidRDefault="0010266D" w:rsidP="00521565">
      <w:pPr>
        <w:rPr>
          <w:sz w:val="24"/>
          <w:szCs w:val="24"/>
        </w:rPr>
      </w:pPr>
      <w:r>
        <w:rPr>
          <w:sz w:val="24"/>
          <w:szCs w:val="24"/>
        </w:rPr>
        <w:t xml:space="preserve">Je fais mes courses à l’épicerie : </w:t>
      </w:r>
      <w:r>
        <w:rPr>
          <w:sz w:val="24"/>
          <w:szCs w:val="24"/>
        </w:rPr>
        <w:br/>
        <w:t>Je prends les produits pour lesquels j’ai passé commande et/ou je commande sur la tablette ou l’ordinateur de l’épicerie via le site internet. Je valide mon panier.</w:t>
      </w:r>
    </w:p>
    <w:p w:rsidR="00752250" w:rsidRDefault="00752250" w:rsidP="00521565">
      <w:pPr>
        <w:rPr>
          <w:sz w:val="24"/>
          <w:szCs w:val="24"/>
        </w:rPr>
      </w:pPr>
      <w:r>
        <w:rPr>
          <w:sz w:val="24"/>
          <w:szCs w:val="24"/>
        </w:rPr>
        <w:t>Je paie avec mon compte adhérent, avec débit sur mon compte prépayé.</w:t>
      </w:r>
    </w:p>
    <w:p w:rsidR="0010266D" w:rsidRDefault="0010266D" w:rsidP="00521565">
      <w:pPr>
        <w:rPr>
          <w:sz w:val="24"/>
          <w:szCs w:val="24"/>
        </w:rPr>
      </w:pPr>
      <w:r>
        <w:rPr>
          <w:sz w:val="24"/>
          <w:szCs w:val="24"/>
        </w:rPr>
        <w:t xml:space="preserve">L’épicier présent valide la distribution de ma commande. </w:t>
      </w:r>
    </w:p>
    <w:p w:rsidR="0010266D" w:rsidRDefault="0010266D" w:rsidP="00521565">
      <w:pPr>
        <w:rPr>
          <w:sz w:val="24"/>
          <w:szCs w:val="24"/>
        </w:rPr>
      </w:pPr>
    </w:p>
    <w:p w:rsidR="0010266D" w:rsidRPr="00752250" w:rsidRDefault="0010266D" w:rsidP="00521565">
      <w:pPr>
        <w:rPr>
          <w:b/>
          <w:sz w:val="24"/>
          <w:szCs w:val="24"/>
        </w:rPr>
      </w:pPr>
      <w:r w:rsidRPr="00752250">
        <w:rPr>
          <w:b/>
          <w:sz w:val="24"/>
          <w:szCs w:val="24"/>
        </w:rPr>
        <w:t xml:space="preserve">3.2 – Coin </w:t>
      </w:r>
      <w:r w:rsidR="00752250" w:rsidRPr="00752250">
        <w:rPr>
          <w:b/>
          <w:sz w:val="24"/>
          <w:szCs w:val="24"/>
        </w:rPr>
        <w:t>café :</w:t>
      </w:r>
    </w:p>
    <w:p w:rsidR="0010266D" w:rsidRDefault="0010266D" w:rsidP="00521565">
      <w:pPr>
        <w:rPr>
          <w:sz w:val="24"/>
          <w:szCs w:val="24"/>
        </w:rPr>
      </w:pPr>
      <w:r>
        <w:rPr>
          <w:sz w:val="24"/>
          <w:szCs w:val="24"/>
        </w:rPr>
        <w:t>Avec l’ouverture d’un local dédié, un coin café et des animations seront proposés.</w:t>
      </w:r>
    </w:p>
    <w:p w:rsidR="0010266D" w:rsidRDefault="0010266D" w:rsidP="0010266D">
      <w:pPr>
        <w:pStyle w:val="Paragraphedeliste"/>
        <w:numPr>
          <w:ilvl w:val="0"/>
          <w:numId w:val="9"/>
        </w:numPr>
        <w:rPr>
          <w:sz w:val="24"/>
          <w:szCs w:val="24"/>
        </w:rPr>
      </w:pPr>
      <w:r>
        <w:rPr>
          <w:sz w:val="24"/>
          <w:szCs w:val="24"/>
        </w:rPr>
        <w:t xml:space="preserve">Dégustation de nouveaux produits, </w:t>
      </w:r>
    </w:p>
    <w:p w:rsidR="0010266D" w:rsidRDefault="0010266D" w:rsidP="0010266D">
      <w:pPr>
        <w:pStyle w:val="Paragraphedeliste"/>
        <w:numPr>
          <w:ilvl w:val="0"/>
          <w:numId w:val="9"/>
        </w:numPr>
        <w:rPr>
          <w:sz w:val="24"/>
          <w:szCs w:val="24"/>
        </w:rPr>
      </w:pPr>
      <w:r>
        <w:rPr>
          <w:sz w:val="24"/>
          <w:szCs w:val="24"/>
        </w:rPr>
        <w:t xml:space="preserve">Rencontres avec des producteurs, </w:t>
      </w:r>
    </w:p>
    <w:p w:rsidR="0010266D" w:rsidRDefault="0010266D" w:rsidP="0010266D">
      <w:pPr>
        <w:pStyle w:val="Paragraphedeliste"/>
        <w:numPr>
          <w:ilvl w:val="0"/>
          <w:numId w:val="9"/>
        </w:numPr>
        <w:rPr>
          <w:sz w:val="24"/>
          <w:szCs w:val="24"/>
        </w:rPr>
      </w:pPr>
      <w:r>
        <w:rPr>
          <w:sz w:val="24"/>
          <w:szCs w:val="24"/>
        </w:rPr>
        <w:t xml:space="preserve">Ateliers cuisine, </w:t>
      </w:r>
    </w:p>
    <w:p w:rsidR="0010266D" w:rsidRDefault="0010266D" w:rsidP="0010266D">
      <w:pPr>
        <w:pStyle w:val="Paragraphedeliste"/>
        <w:numPr>
          <w:ilvl w:val="0"/>
          <w:numId w:val="9"/>
        </w:numPr>
        <w:rPr>
          <w:sz w:val="24"/>
          <w:szCs w:val="24"/>
        </w:rPr>
      </w:pPr>
      <w:r>
        <w:rPr>
          <w:sz w:val="24"/>
          <w:szCs w:val="24"/>
        </w:rPr>
        <w:t>Ateliers thématiques,</w:t>
      </w:r>
    </w:p>
    <w:p w:rsidR="0010266D" w:rsidRDefault="0010266D" w:rsidP="0010266D">
      <w:pPr>
        <w:pStyle w:val="Paragraphedeliste"/>
        <w:numPr>
          <w:ilvl w:val="0"/>
          <w:numId w:val="9"/>
        </w:numPr>
        <w:rPr>
          <w:sz w:val="24"/>
          <w:szCs w:val="24"/>
        </w:rPr>
      </w:pPr>
      <w:r>
        <w:rPr>
          <w:sz w:val="24"/>
          <w:szCs w:val="24"/>
        </w:rPr>
        <w:t>Repair Café (réparation d’objets)</w:t>
      </w:r>
    </w:p>
    <w:p w:rsidR="0010266D" w:rsidRDefault="00752250" w:rsidP="00752250">
      <w:pPr>
        <w:rPr>
          <w:sz w:val="24"/>
          <w:szCs w:val="24"/>
        </w:rPr>
      </w:pPr>
      <w:r>
        <w:rPr>
          <w:sz w:val="24"/>
          <w:szCs w:val="24"/>
        </w:rPr>
        <w:t>Le coin café est ouvert aux non-adhérents qui accompagnent un adhérent ou rejoignent un animateur-</w:t>
      </w:r>
      <w:proofErr w:type="spellStart"/>
      <w:r>
        <w:rPr>
          <w:sz w:val="24"/>
          <w:szCs w:val="24"/>
        </w:rPr>
        <w:t>trice</w:t>
      </w:r>
      <w:proofErr w:type="spellEnd"/>
      <w:r>
        <w:rPr>
          <w:sz w:val="24"/>
          <w:szCs w:val="24"/>
        </w:rPr>
        <w:t xml:space="preserve"> d’atelier, pendant les heures d’ouverture.</w:t>
      </w:r>
    </w:p>
    <w:p w:rsidR="00752250" w:rsidRDefault="00752250" w:rsidP="00752250">
      <w:pPr>
        <w:rPr>
          <w:sz w:val="24"/>
          <w:szCs w:val="24"/>
        </w:rPr>
      </w:pPr>
      <w:r>
        <w:rPr>
          <w:sz w:val="24"/>
          <w:szCs w:val="24"/>
        </w:rPr>
        <w:t>Le café et le thé est à disposition gratuitement pour les adhérents.</w:t>
      </w:r>
    </w:p>
    <w:p w:rsidR="00752250" w:rsidRDefault="00752250" w:rsidP="00752250">
      <w:pPr>
        <w:rPr>
          <w:sz w:val="24"/>
          <w:szCs w:val="24"/>
        </w:rPr>
      </w:pPr>
    </w:p>
    <w:p w:rsidR="00752250" w:rsidRDefault="00752250" w:rsidP="00752250">
      <w:pPr>
        <w:rPr>
          <w:sz w:val="24"/>
          <w:szCs w:val="24"/>
        </w:rPr>
      </w:pPr>
      <w:r w:rsidRPr="00752250">
        <w:rPr>
          <w:b/>
          <w:sz w:val="24"/>
          <w:szCs w:val="24"/>
        </w:rPr>
        <w:t>3.3 – Animation</w:t>
      </w:r>
      <w:r>
        <w:rPr>
          <w:b/>
          <w:sz w:val="24"/>
          <w:szCs w:val="24"/>
        </w:rPr>
        <w:t>s</w:t>
      </w:r>
      <w:r w:rsidRPr="00752250">
        <w:rPr>
          <w:b/>
          <w:sz w:val="24"/>
          <w:szCs w:val="24"/>
        </w:rPr>
        <w:t> :</w:t>
      </w:r>
    </w:p>
    <w:p w:rsidR="00752250" w:rsidRDefault="00752250" w:rsidP="00752250">
      <w:pPr>
        <w:rPr>
          <w:sz w:val="24"/>
          <w:szCs w:val="24"/>
        </w:rPr>
      </w:pPr>
      <w:r>
        <w:rPr>
          <w:sz w:val="24"/>
          <w:szCs w:val="24"/>
        </w:rPr>
        <w:t xml:space="preserve">Aucune qualification n’est requise, encadrement sur place par un animateur. </w:t>
      </w:r>
      <w:r>
        <w:rPr>
          <w:sz w:val="24"/>
          <w:szCs w:val="24"/>
        </w:rPr>
        <w:br/>
        <w:t>Date et information envoyées à tous les adhérents par mail, sur les réseaux sociaux parfois, et par voie d’affichage dans l’épicerie.</w:t>
      </w:r>
    </w:p>
    <w:p w:rsidR="00E82D6A" w:rsidRDefault="00E82D6A" w:rsidP="00752250">
      <w:pPr>
        <w:rPr>
          <w:sz w:val="24"/>
          <w:szCs w:val="24"/>
        </w:rPr>
      </w:pPr>
    </w:p>
    <w:p w:rsidR="00E82D6A" w:rsidRPr="00E82D6A" w:rsidRDefault="00E82D6A" w:rsidP="00752250">
      <w:pPr>
        <w:rPr>
          <w:b/>
          <w:sz w:val="24"/>
          <w:szCs w:val="24"/>
        </w:rPr>
      </w:pPr>
      <w:bookmarkStart w:id="0" w:name="_GoBack"/>
      <w:r w:rsidRPr="00E82D6A">
        <w:rPr>
          <w:b/>
          <w:sz w:val="24"/>
          <w:szCs w:val="24"/>
        </w:rPr>
        <w:t>4 – Modification du règlement intérieur :</w:t>
      </w:r>
    </w:p>
    <w:p w:rsidR="00E82D6A" w:rsidRDefault="00E82D6A" w:rsidP="00752250">
      <w:pPr>
        <w:rPr>
          <w:sz w:val="24"/>
          <w:szCs w:val="24"/>
        </w:rPr>
      </w:pPr>
      <w:r>
        <w:rPr>
          <w:sz w:val="24"/>
          <w:szCs w:val="24"/>
        </w:rPr>
        <w:t>Le Conseil d’Administration se réserve le droit de modifier le présent règlement intérieur. A la suite de cela, il est dans l’obligation d’en informer tous les adhérents.</w:t>
      </w:r>
    </w:p>
    <w:bookmarkEnd w:id="0"/>
    <w:p w:rsidR="00752250" w:rsidRDefault="00752250" w:rsidP="00752250">
      <w:pPr>
        <w:rPr>
          <w:sz w:val="24"/>
          <w:szCs w:val="24"/>
        </w:rPr>
      </w:pPr>
    </w:p>
    <w:p w:rsidR="00752250" w:rsidRPr="00752250" w:rsidRDefault="00E82D6A" w:rsidP="00752250">
      <w:pPr>
        <w:rPr>
          <w:b/>
          <w:sz w:val="24"/>
          <w:szCs w:val="24"/>
        </w:rPr>
      </w:pPr>
      <w:r>
        <w:rPr>
          <w:b/>
          <w:sz w:val="24"/>
          <w:szCs w:val="24"/>
        </w:rPr>
        <w:t>5</w:t>
      </w:r>
      <w:r w:rsidR="00752250" w:rsidRPr="00752250">
        <w:rPr>
          <w:b/>
          <w:sz w:val="24"/>
          <w:szCs w:val="24"/>
        </w:rPr>
        <w:t xml:space="preserve"> – Démission ou Exclusion de l’association : </w:t>
      </w:r>
    </w:p>
    <w:p w:rsidR="00752250" w:rsidRDefault="00752250" w:rsidP="00752250">
      <w:pPr>
        <w:rPr>
          <w:sz w:val="24"/>
          <w:szCs w:val="24"/>
        </w:rPr>
      </w:pPr>
      <w:r>
        <w:rPr>
          <w:sz w:val="24"/>
          <w:szCs w:val="24"/>
        </w:rPr>
        <w:t xml:space="preserve">Conformément aux statuts, l’exclusion de l’association peut être demandée en cas de motif grave, sur décision du CA, après que l’adhérent ait été entendu, ou pour non-paiement de la cotisation. </w:t>
      </w:r>
    </w:p>
    <w:p w:rsidR="00752250" w:rsidRDefault="00752250" w:rsidP="00752250">
      <w:pPr>
        <w:rPr>
          <w:sz w:val="24"/>
          <w:szCs w:val="24"/>
        </w:rPr>
      </w:pPr>
    </w:p>
    <w:p w:rsidR="00752250" w:rsidRDefault="00752250" w:rsidP="00752250">
      <w:pPr>
        <w:rPr>
          <w:sz w:val="24"/>
          <w:szCs w:val="24"/>
        </w:rPr>
      </w:pPr>
    </w:p>
    <w:p w:rsidR="00752250" w:rsidRDefault="00752250" w:rsidP="00752250">
      <w:pPr>
        <w:rPr>
          <w:sz w:val="24"/>
          <w:szCs w:val="24"/>
        </w:rPr>
      </w:pPr>
    </w:p>
    <w:p w:rsidR="00752250" w:rsidRPr="00752250" w:rsidRDefault="00752250" w:rsidP="00752250">
      <w:pPr>
        <w:jc w:val="center"/>
        <w:rPr>
          <w:b/>
          <w:sz w:val="24"/>
          <w:szCs w:val="24"/>
        </w:rPr>
      </w:pPr>
      <w:r w:rsidRPr="00752250">
        <w:rPr>
          <w:b/>
          <w:sz w:val="24"/>
          <w:szCs w:val="24"/>
        </w:rPr>
        <w:t>Règlement rédigé par le Conseil d’Administration de l’Association ‘La Source’ le 17 septembre 2019.</w:t>
      </w:r>
    </w:p>
    <w:p w:rsidR="00752250" w:rsidRDefault="00752250" w:rsidP="00752250">
      <w:pPr>
        <w:rPr>
          <w:sz w:val="24"/>
          <w:szCs w:val="24"/>
        </w:rPr>
      </w:pPr>
    </w:p>
    <w:p w:rsidR="00752250" w:rsidRPr="00752250" w:rsidRDefault="00752250" w:rsidP="00752250">
      <w:pPr>
        <w:rPr>
          <w:sz w:val="24"/>
          <w:szCs w:val="24"/>
        </w:rPr>
      </w:pPr>
    </w:p>
    <w:sectPr w:rsidR="00752250" w:rsidRPr="00752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6E5"/>
    <w:multiLevelType w:val="hybridMultilevel"/>
    <w:tmpl w:val="BD0A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6D1ADE"/>
    <w:multiLevelType w:val="hybridMultilevel"/>
    <w:tmpl w:val="D4926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6052F"/>
    <w:multiLevelType w:val="hybridMultilevel"/>
    <w:tmpl w:val="1FC8C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1F16FA"/>
    <w:multiLevelType w:val="hybridMultilevel"/>
    <w:tmpl w:val="5CB4E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19358F"/>
    <w:multiLevelType w:val="hybridMultilevel"/>
    <w:tmpl w:val="C5143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3314F"/>
    <w:multiLevelType w:val="hybridMultilevel"/>
    <w:tmpl w:val="E4C26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9D1E9F"/>
    <w:multiLevelType w:val="hybridMultilevel"/>
    <w:tmpl w:val="E32E1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9D205A4"/>
    <w:multiLevelType w:val="hybridMultilevel"/>
    <w:tmpl w:val="0B02B4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6575189"/>
    <w:multiLevelType w:val="hybridMultilevel"/>
    <w:tmpl w:val="89E6B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6C01D9A"/>
    <w:multiLevelType w:val="hybridMultilevel"/>
    <w:tmpl w:val="84B6B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750516"/>
    <w:multiLevelType w:val="hybridMultilevel"/>
    <w:tmpl w:val="A6327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1"/>
  </w:num>
  <w:num w:numId="6">
    <w:abstractNumId w:val="5"/>
  </w:num>
  <w:num w:numId="7">
    <w:abstractNumId w:val="6"/>
  </w:num>
  <w:num w:numId="8">
    <w:abstractNumId w:val="2"/>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AE"/>
    <w:rsid w:val="0010266D"/>
    <w:rsid w:val="001322B4"/>
    <w:rsid w:val="002570B4"/>
    <w:rsid w:val="00273985"/>
    <w:rsid w:val="002E64F3"/>
    <w:rsid w:val="00521565"/>
    <w:rsid w:val="006B601C"/>
    <w:rsid w:val="00752250"/>
    <w:rsid w:val="00877A7E"/>
    <w:rsid w:val="00AB022E"/>
    <w:rsid w:val="00B70CC4"/>
    <w:rsid w:val="00D31425"/>
    <w:rsid w:val="00D8585E"/>
    <w:rsid w:val="00E21DAE"/>
    <w:rsid w:val="00E82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AC1E1-FF3A-4E9D-A226-06D3FDAA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1DAE"/>
    <w:rPr>
      <w:color w:val="0563C1" w:themeColor="hyperlink"/>
      <w:u w:val="single"/>
    </w:rPr>
  </w:style>
  <w:style w:type="paragraph" w:styleId="Paragraphedeliste">
    <w:name w:val="List Paragraph"/>
    <w:basedOn w:val="Normal"/>
    <w:uiPriority w:val="34"/>
    <w:qFormat/>
    <w:rsid w:val="00E21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il.fr/documentation/deliberations/deliberation/delib/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epi.fr/homeMonEpi.php?nomurlsite=epizegerscappe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1399</Words>
  <Characters>7698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Insoumis</dc:creator>
  <cp:keywords/>
  <dc:description/>
  <cp:lastModifiedBy>Insoumis</cp:lastModifiedBy>
  <cp:revision>3</cp:revision>
  <dcterms:created xsi:type="dcterms:W3CDTF">2019-09-17T10:19:00Z</dcterms:created>
  <dcterms:modified xsi:type="dcterms:W3CDTF">2019-09-17T23:00:00Z</dcterms:modified>
</cp:coreProperties>
</file>